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4AE" w:rsidRDefault="00E654AE" w:rsidP="00E654AE">
      <w:pPr>
        <w:ind w:firstLine="284"/>
        <w:jc w:val="center"/>
      </w:pPr>
      <w:bookmarkStart w:id="0" w:name="_Toc517582288"/>
      <w:bookmarkStart w:id="1" w:name="_Toc517582612"/>
      <w:bookmarkStart w:id="2" w:name="_Toc25949441"/>
      <w:bookmarkStart w:id="3" w:name="_Toc26741836"/>
      <w:r>
        <w:rPr>
          <w:noProof/>
        </w:rPr>
        <w:drawing>
          <wp:inline distT="0" distB="0" distL="0" distR="0" wp14:anchorId="17045526" wp14:editId="1C4343F6">
            <wp:extent cx="3257550" cy="990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4AE" w:rsidRDefault="00E654AE" w:rsidP="00E654AE">
      <w:pPr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Общество с ограниченной ответственностью «ИНТЕР РАО – Центр управления закупками»</w:t>
      </w:r>
    </w:p>
    <w:p w:rsidR="00E654AE" w:rsidRDefault="00E654AE" w:rsidP="00E654AE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Б. </w:t>
      </w:r>
      <w:proofErr w:type="spellStart"/>
      <w:r>
        <w:rPr>
          <w:color w:val="1F497D"/>
          <w:sz w:val="18"/>
          <w:szCs w:val="18"/>
        </w:rPr>
        <w:t>Пироговская</w:t>
      </w:r>
      <w:proofErr w:type="spellEnd"/>
      <w:r>
        <w:rPr>
          <w:color w:val="1F497D"/>
          <w:sz w:val="18"/>
          <w:szCs w:val="18"/>
        </w:rPr>
        <w:t xml:space="preserve"> ул.,  д. 27, стр. 3, Москва, 119435</w:t>
      </w:r>
    </w:p>
    <w:p w:rsidR="00E654AE" w:rsidRDefault="00E654AE" w:rsidP="00E654AE">
      <w:pPr>
        <w:ind w:right="-283"/>
        <w:jc w:val="center"/>
        <w:rPr>
          <w:color w:val="1F497D"/>
          <w:sz w:val="18"/>
          <w:szCs w:val="18"/>
          <w:lang w:val="en-US"/>
        </w:rPr>
      </w:pPr>
      <w:r>
        <w:rPr>
          <w:color w:val="1F497D"/>
          <w:sz w:val="18"/>
          <w:szCs w:val="18"/>
        </w:rPr>
        <w:t xml:space="preserve">Тел.: +7 (495) 664 8840, Факс: +7 (495) 664 8841, </w:t>
      </w:r>
      <w:r>
        <w:rPr>
          <w:color w:val="1F497D"/>
          <w:sz w:val="18"/>
          <w:szCs w:val="18"/>
          <w:lang w:val="en-US"/>
        </w:rPr>
        <w:t>E</w:t>
      </w:r>
      <w:r>
        <w:rPr>
          <w:color w:val="1F497D"/>
          <w:sz w:val="18"/>
          <w:szCs w:val="18"/>
        </w:rPr>
        <w:t>-</w:t>
      </w:r>
      <w:r>
        <w:rPr>
          <w:color w:val="1F497D"/>
          <w:sz w:val="18"/>
          <w:szCs w:val="18"/>
          <w:lang w:val="en-US"/>
        </w:rPr>
        <w:t>mail</w:t>
      </w:r>
      <w:r>
        <w:rPr>
          <w:color w:val="1F497D"/>
          <w:sz w:val="18"/>
          <w:szCs w:val="18"/>
        </w:rPr>
        <w:t xml:space="preserve">: </w:t>
      </w:r>
      <w:proofErr w:type="spellStart"/>
      <w:r>
        <w:rPr>
          <w:color w:val="1F497D"/>
          <w:sz w:val="18"/>
          <w:szCs w:val="18"/>
          <w:lang w:val="en-US"/>
        </w:rPr>
        <w:t>pcentre</w:t>
      </w:r>
      <w:proofErr w:type="spellEnd"/>
      <w:r>
        <w:rPr>
          <w:color w:val="1F497D"/>
          <w:sz w:val="18"/>
          <w:szCs w:val="18"/>
        </w:rPr>
        <w:t>@</w:t>
      </w:r>
      <w:proofErr w:type="spellStart"/>
      <w:r>
        <w:rPr>
          <w:color w:val="1F497D"/>
          <w:sz w:val="18"/>
          <w:szCs w:val="18"/>
          <w:lang w:val="en-US"/>
        </w:rPr>
        <w:t>interrao</w:t>
      </w:r>
      <w:proofErr w:type="spellEnd"/>
      <w:r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ru</w:t>
      </w:r>
      <w:proofErr w:type="spellEnd"/>
      <w:r>
        <w:rPr>
          <w:color w:val="1F497D"/>
          <w:sz w:val="18"/>
          <w:szCs w:val="18"/>
        </w:rPr>
        <w:t xml:space="preserve">, </w:t>
      </w:r>
      <w:r>
        <w:rPr>
          <w:color w:val="1F497D"/>
          <w:sz w:val="18"/>
          <w:szCs w:val="18"/>
          <w:lang w:val="en-US"/>
        </w:rPr>
        <w:t>http://www.interrao-zakupki.ru</w:t>
      </w:r>
    </w:p>
    <w:p w:rsidR="00E654AE" w:rsidRPr="00EC27F0" w:rsidRDefault="00CA7BCF" w:rsidP="00E654AE">
      <w:pPr>
        <w:ind w:right="-283"/>
        <w:jc w:val="center"/>
        <w:rPr>
          <w:color w:val="17365D" w:themeColor="text2" w:themeShade="BF"/>
          <w:sz w:val="18"/>
          <w:szCs w:val="18"/>
        </w:rPr>
      </w:pPr>
      <w:r>
        <w:rPr>
          <w:sz w:val="22"/>
          <w:szCs w:val="22"/>
        </w:rPr>
        <w:pict>
          <v:rect id="_x0000_i1033" style="width:470.8pt;height:.05pt" o:hrpct="977" o:hralign="center" o:hrstd="t" o:hr="t" fillcolor="#aca899" stroked="f"/>
        </w:pict>
      </w:r>
    </w:p>
    <w:p w:rsidR="00D060D6" w:rsidRPr="00D060D6" w:rsidRDefault="00D060D6" w:rsidP="00CA7BCF">
      <w:pPr>
        <w:spacing w:line="240" w:lineRule="auto"/>
        <w:ind w:left="6095"/>
        <w:rPr>
          <w:sz w:val="20"/>
        </w:rPr>
      </w:pPr>
      <w:r w:rsidRPr="00D060D6">
        <w:rPr>
          <w:sz w:val="20"/>
        </w:rPr>
        <w:t>УТВЕРЖДАЮ:</w:t>
      </w:r>
    </w:p>
    <w:p w:rsidR="00D060D6" w:rsidRPr="00D060D6" w:rsidRDefault="00D060D6" w:rsidP="00CA7BCF">
      <w:pPr>
        <w:spacing w:line="240" w:lineRule="auto"/>
        <w:ind w:left="6095" w:firstLine="0"/>
        <w:rPr>
          <w:sz w:val="20"/>
        </w:rPr>
      </w:pPr>
      <w:r w:rsidRPr="00D060D6">
        <w:rPr>
          <w:sz w:val="20"/>
        </w:rPr>
        <w:t xml:space="preserve">___________________/ </w:t>
      </w:r>
      <w:r w:rsidR="00CA7BCF">
        <w:rPr>
          <w:sz w:val="20"/>
        </w:rPr>
        <w:t>Романов А.В.</w:t>
      </w:r>
      <w:r w:rsidRPr="00D060D6">
        <w:rPr>
          <w:sz w:val="20"/>
        </w:rPr>
        <w:t>/</w:t>
      </w:r>
    </w:p>
    <w:p w:rsidR="00D060D6" w:rsidRPr="00D060D6" w:rsidRDefault="00D060D6" w:rsidP="00CA7BCF">
      <w:pPr>
        <w:spacing w:line="240" w:lineRule="auto"/>
        <w:ind w:left="6095"/>
        <w:rPr>
          <w:sz w:val="20"/>
        </w:rPr>
      </w:pPr>
      <w:r w:rsidRPr="00D060D6">
        <w:rPr>
          <w:sz w:val="20"/>
        </w:rPr>
        <w:t>Председатель Закупочной комиссии</w:t>
      </w:r>
    </w:p>
    <w:p w:rsidR="00D060D6" w:rsidRPr="00D060D6" w:rsidRDefault="00D060D6" w:rsidP="00CA7BCF">
      <w:pPr>
        <w:spacing w:line="240" w:lineRule="auto"/>
        <w:ind w:left="6095"/>
        <w:rPr>
          <w:sz w:val="20"/>
        </w:rPr>
      </w:pPr>
    </w:p>
    <w:p w:rsidR="00D060D6" w:rsidRPr="00D060D6" w:rsidRDefault="00D060D6" w:rsidP="00CA7BCF">
      <w:pPr>
        <w:spacing w:line="240" w:lineRule="auto"/>
        <w:ind w:left="6095"/>
        <w:rPr>
          <w:sz w:val="20"/>
        </w:rPr>
      </w:pPr>
      <w:r w:rsidRPr="00D060D6">
        <w:rPr>
          <w:sz w:val="20"/>
        </w:rPr>
        <w:t>«_____» ______________ 2014 года</w:t>
      </w:r>
    </w:p>
    <w:p w:rsidR="00D060D6" w:rsidRPr="00D060D6" w:rsidRDefault="00D060D6" w:rsidP="00CA7BCF">
      <w:pPr>
        <w:spacing w:line="240" w:lineRule="auto"/>
        <w:ind w:left="6095"/>
        <w:rPr>
          <w:sz w:val="20"/>
        </w:rPr>
      </w:pPr>
      <w:r w:rsidRPr="00D060D6">
        <w:rPr>
          <w:sz w:val="20"/>
        </w:rPr>
        <w:t>Секретарь Закупочной комиссии</w:t>
      </w:r>
    </w:p>
    <w:p w:rsidR="00556DBF" w:rsidRPr="00E654AE" w:rsidRDefault="00D060D6" w:rsidP="00CA7BCF">
      <w:pPr>
        <w:spacing w:line="240" w:lineRule="auto"/>
        <w:ind w:left="6095" w:firstLine="0"/>
        <w:rPr>
          <w:kern w:val="36"/>
          <w:sz w:val="20"/>
        </w:rPr>
      </w:pPr>
      <w:r w:rsidRPr="00D060D6">
        <w:rPr>
          <w:sz w:val="20"/>
        </w:rPr>
        <w:t>____________________/ Семилетов И.А./</w:t>
      </w: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ED29E4" w:rsidRPr="00E654AE" w:rsidRDefault="00ED29E4" w:rsidP="00E654AE">
      <w:pPr>
        <w:pStyle w:val="a"/>
        <w:numPr>
          <w:ilvl w:val="0"/>
          <w:numId w:val="0"/>
        </w:numPr>
        <w:spacing w:line="240" w:lineRule="auto"/>
        <w:jc w:val="center"/>
        <w:rPr>
          <w:b/>
          <w:szCs w:val="28"/>
        </w:rPr>
      </w:pPr>
      <w:r w:rsidRPr="00E654AE">
        <w:rPr>
          <w:b/>
          <w:szCs w:val="28"/>
        </w:rPr>
        <w:t xml:space="preserve">ТОМ </w:t>
      </w:r>
      <w:r w:rsidRPr="00E654AE">
        <w:rPr>
          <w:b/>
          <w:szCs w:val="28"/>
          <w:lang w:val="en-US"/>
        </w:rPr>
        <w:t>III</w:t>
      </w:r>
    </w:p>
    <w:p w:rsidR="00ED29E4" w:rsidRPr="00D075C9" w:rsidRDefault="00ED29E4" w:rsidP="00E654AE">
      <w:pPr>
        <w:pStyle w:val="a"/>
        <w:numPr>
          <w:ilvl w:val="0"/>
          <w:numId w:val="0"/>
        </w:numPr>
        <w:spacing w:line="240" w:lineRule="auto"/>
        <w:jc w:val="center"/>
        <w:rPr>
          <w:b/>
          <w:sz w:val="24"/>
          <w:szCs w:val="24"/>
        </w:rPr>
      </w:pPr>
      <w:r w:rsidRPr="00D075C9">
        <w:rPr>
          <w:b/>
          <w:sz w:val="24"/>
          <w:szCs w:val="24"/>
        </w:rPr>
        <w:t>Закупочной документации</w:t>
      </w:r>
    </w:p>
    <w:p w:rsidR="002302A3" w:rsidRPr="00D075C9" w:rsidRDefault="00ED29E4" w:rsidP="00E654AE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D075C9">
        <w:rPr>
          <w:b/>
          <w:sz w:val="24"/>
          <w:szCs w:val="24"/>
        </w:rPr>
        <w:t>Руководство по экспертной оценке Заявок участников</w:t>
      </w:r>
    </w:p>
    <w:p w:rsidR="00E654AE" w:rsidRPr="00D075C9" w:rsidRDefault="00E654AE" w:rsidP="00E654AE">
      <w:pPr>
        <w:spacing w:line="240" w:lineRule="auto"/>
        <w:jc w:val="center"/>
        <w:rPr>
          <w:b/>
          <w:sz w:val="24"/>
          <w:szCs w:val="24"/>
        </w:rPr>
      </w:pPr>
      <w:r w:rsidRPr="00D075C9">
        <w:rPr>
          <w:b/>
          <w:sz w:val="24"/>
          <w:szCs w:val="24"/>
        </w:rPr>
        <w:t>по открытому запросу предложений</w:t>
      </w:r>
    </w:p>
    <w:p w:rsidR="00A02E1F" w:rsidRPr="00D075C9" w:rsidRDefault="00E654AE" w:rsidP="00E654AE">
      <w:pPr>
        <w:spacing w:line="240" w:lineRule="auto"/>
        <w:jc w:val="center"/>
        <w:rPr>
          <w:i/>
          <w:sz w:val="24"/>
          <w:szCs w:val="24"/>
        </w:rPr>
      </w:pPr>
      <w:r w:rsidRPr="00D075C9">
        <w:rPr>
          <w:b/>
          <w:sz w:val="24"/>
          <w:szCs w:val="24"/>
        </w:rPr>
        <w:t xml:space="preserve">на право заключения </w:t>
      </w:r>
      <w:proofErr w:type="gramStart"/>
      <w:r w:rsidRPr="00D075C9">
        <w:rPr>
          <w:b/>
          <w:sz w:val="24"/>
          <w:szCs w:val="24"/>
        </w:rPr>
        <w:t>договора</w:t>
      </w:r>
      <w:proofErr w:type="gramEnd"/>
      <w:r w:rsidRPr="00D075C9">
        <w:rPr>
          <w:b/>
          <w:sz w:val="24"/>
          <w:szCs w:val="24"/>
        </w:rPr>
        <w:t xml:space="preserve"> на выполнение работ </w:t>
      </w:r>
      <w:r w:rsidR="00CA7BCF">
        <w:rPr>
          <w:b/>
          <w:bCs/>
          <w:color w:val="000000"/>
        </w:rPr>
        <w:t>"</w:t>
      </w:r>
      <w:r w:rsidR="00CA7BCF">
        <w:rPr>
          <w:b/>
          <w:bCs/>
          <w:color w:val="000000"/>
          <w:sz w:val="24"/>
          <w:szCs w:val="24"/>
        </w:rPr>
        <w:t>Обслуживание техническое внутридомовых электрических сетей</w:t>
      </w:r>
      <w:r w:rsidR="00CA7BCF">
        <w:rPr>
          <w:b/>
          <w:bCs/>
          <w:color w:val="000000"/>
        </w:rPr>
        <w:t xml:space="preserve">" для нужд  </w:t>
      </w:r>
      <w:r w:rsidR="00CA7BCF">
        <w:rPr>
          <w:b/>
          <w:bCs/>
          <w:color w:val="000000"/>
          <w:sz w:val="24"/>
          <w:szCs w:val="24"/>
        </w:rPr>
        <w:t xml:space="preserve">ОАО </w:t>
      </w:r>
      <w:r w:rsidR="00CA7BCF">
        <w:rPr>
          <w:b/>
          <w:bCs/>
          <w:color w:val="000000"/>
        </w:rPr>
        <w:t>«</w:t>
      </w:r>
      <w:proofErr w:type="spellStart"/>
      <w:r w:rsidR="00CA7BCF">
        <w:rPr>
          <w:b/>
          <w:bCs/>
          <w:color w:val="000000"/>
          <w:sz w:val="24"/>
          <w:szCs w:val="24"/>
        </w:rPr>
        <w:t>Томскэнергосбыт</w:t>
      </w:r>
      <w:proofErr w:type="spellEnd"/>
      <w:r w:rsidR="00CA7BCF">
        <w:rPr>
          <w:b/>
          <w:bCs/>
          <w:color w:val="000000"/>
        </w:rPr>
        <w:t>»</w:t>
      </w: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D075C9" w:rsidRDefault="00D075C9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D075C9" w:rsidRDefault="00D075C9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CA7BCF" w:rsidRDefault="00CA7BCF" w:rsidP="00F9709B">
      <w:pPr>
        <w:spacing w:line="240" w:lineRule="auto"/>
        <w:ind w:firstLine="0"/>
        <w:rPr>
          <w:sz w:val="24"/>
          <w:szCs w:val="24"/>
        </w:rPr>
      </w:pPr>
    </w:p>
    <w:p w:rsidR="00CA7BCF" w:rsidRDefault="00CA7BCF" w:rsidP="00F9709B">
      <w:pPr>
        <w:spacing w:line="240" w:lineRule="auto"/>
        <w:ind w:firstLine="0"/>
        <w:rPr>
          <w:sz w:val="24"/>
          <w:szCs w:val="24"/>
        </w:rPr>
      </w:pPr>
    </w:p>
    <w:p w:rsidR="00CA7BCF" w:rsidRDefault="00CA7BCF" w:rsidP="00F9709B">
      <w:pPr>
        <w:spacing w:line="240" w:lineRule="auto"/>
        <w:ind w:firstLine="0"/>
        <w:rPr>
          <w:sz w:val="24"/>
          <w:szCs w:val="24"/>
        </w:rPr>
      </w:pPr>
    </w:p>
    <w:p w:rsidR="00CA7BCF" w:rsidRDefault="00CA7BCF" w:rsidP="00F9709B">
      <w:pPr>
        <w:spacing w:line="240" w:lineRule="auto"/>
        <w:ind w:firstLine="0"/>
        <w:rPr>
          <w:sz w:val="24"/>
          <w:szCs w:val="24"/>
        </w:rPr>
      </w:pPr>
    </w:p>
    <w:p w:rsidR="00CA7BCF" w:rsidRDefault="00CA7BCF" w:rsidP="00F9709B">
      <w:pPr>
        <w:spacing w:line="240" w:lineRule="auto"/>
        <w:ind w:firstLine="0"/>
        <w:rPr>
          <w:sz w:val="24"/>
          <w:szCs w:val="24"/>
        </w:rPr>
      </w:pPr>
    </w:p>
    <w:p w:rsidR="00CA7BCF" w:rsidRDefault="00CA7BCF" w:rsidP="00F9709B">
      <w:pPr>
        <w:spacing w:line="240" w:lineRule="auto"/>
        <w:ind w:firstLine="0"/>
        <w:rPr>
          <w:sz w:val="24"/>
          <w:szCs w:val="24"/>
        </w:rPr>
      </w:pPr>
      <w:bookmarkStart w:id="4" w:name="_GoBack"/>
      <w:bookmarkEnd w:id="4"/>
    </w:p>
    <w:bookmarkEnd w:id="2"/>
    <w:bookmarkEnd w:id="3"/>
    <w:p w:rsidR="00EC34D6" w:rsidRPr="00540562" w:rsidRDefault="00EC34D6" w:rsidP="00D075C9">
      <w:pPr>
        <w:spacing w:line="240" w:lineRule="auto"/>
        <w:ind w:firstLine="0"/>
        <w:rPr>
          <w:sz w:val="24"/>
          <w:szCs w:val="24"/>
        </w:rPr>
      </w:pPr>
    </w:p>
    <w:p w:rsidR="00940B07" w:rsidRPr="0094353B" w:rsidRDefault="00940B07" w:rsidP="001B1A7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4353B">
        <w:rPr>
          <w:b/>
          <w:sz w:val="24"/>
          <w:szCs w:val="24"/>
        </w:rPr>
        <w:t>Москва</w:t>
      </w:r>
    </w:p>
    <w:p w:rsidR="002E6A52" w:rsidRDefault="00940B07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4353B">
        <w:rPr>
          <w:b/>
          <w:sz w:val="24"/>
          <w:szCs w:val="24"/>
        </w:rPr>
        <w:t>20</w:t>
      </w:r>
      <w:r w:rsidR="00490587">
        <w:rPr>
          <w:b/>
          <w:sz w:val="24"/>
          <w:szCs w:val="24"/>
        </w:rPr>
        <w:t>1</w:t>
      </w:r>
      <w:r w:rsidR="00740828">
        <w:rPr>
          <w:b/>
          <w:sz w:val="24"/>
          <w:szCs w:val="24"/>
        </w:rPr>
        <w:t>4</w:t>
      </w:r>
      <w:r w:rsidRPr="0094353B">
        <w:rPr>
          <w:b/>
          <w:sz w:val="24"/>
          <w:szCs w:val="24"/>
        </w:rPr>
        <w:t xml:space="preserve"> г.</w:t>
      </w: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>документации, уточняют и дополняют положения разделов Тома </w:t>
      </w:r>
      <w:r w:rsidRPr="00B32644">
        <w:rPr>
          <w:rStyle w:val="FontStyle128"/>
          <w:sz w:val="24"/>
          <w:szCs w:val="24"/>
          <w:lang w:val="en-US"/>
        </w:rPr>
        <w:t>I</w:t>
      </w:r>
      <w:r w:rsidRPr="00B32644">
        <w:rPr>
          <w:rStyle w:val="FontStyle128"/>
          <w:sz w:val="24"/>
          <w:szCs w:val="24"/>
        </w:rPr>
        <w:t xml:space="preserve"> и Тома</w:t>
      </w:r>
      <w:r w:rsidRPr="00B32644">
        <w:rPr>
          <w:rStyle w:val="FontStyle128"/>
          <w:sz w:val="24"/>
          <w:szCs w:val="24"/>
          <w:lang w:val="en-US"/>
        </w:rPr>
        <w:t> II</w:t>
      </w:r>
      <w:r w:rsidRPr="00B32644">
        <w:rPr>
          <w:rStyle w:val="FontStyle128"/>
          <w:sz w:val="24"/>
          <w:szCs w:val="24"/>
        </w:rPr>
        <w:t xml:space="preserve">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1C058B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ООО «ИНТЕР РАО </w:t>
            </w:r>
            <w:r w:rsidRPr="001C0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Центр управления закупками</w:t>
            </w:r>
            <w:r w:rsidR="00DB4FDD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6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6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закупочной процедуре на право заключения договора на выполнение работ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7" w:name="_Toc232403464"/>
      <w:bookmarkEnd w:id="7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 xml:space="preserve">очной комиссии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6D24F3" w:rsidRDefault="00DB4FDD" w:rsidP="006D24F3">
      <w:pPr>
        <w:pStyle w:val="21"/>
        <w:keepNext w:val="0"/>
        <w:widowControl w:val="0"/>
        <w:numPr>
          <w:ilvl w:val="0"/>
          <w:numId w:val="0"/>
        </w:numPr>
        <w:tabs>
          <w:tab w:val="left" w:pos="708"/>
        </w:tabs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6D24F3">
        <w:rPr>
          <w:rFonts w:ascii="Times New Roman" w:hAnsi="Times New Roman"/>
          <w:i/>
          <w:sz w:val="24"/>
          <w:szCs w:val="24"/>
          <w:lang w:val="ru-RU"/>
        </w:rPr>
        <w:t>в течение 7 (семи) рабочих дней с момента передачи пакета документов на экспертизу</w:t>
      </w:r>
      <w:r w:rsidR="006D24F3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 xml:space="preserve">только по поручению Закупочной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lastRenderedPageBreak/>
        <w:t>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BB5B1F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BB5B1F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B5B1F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BB5B1F">
        <w:rPr>
          <w:rFonts w:ascii="Times New Roman" w:hAnsi="Times New Roman"/>
          <w:sz w:val="24"/>
          <w:szCs w:val="24"/>
          <w:u w:val="single"/>
          <w:lang w:val="ru-RU"/>
        </w:rPr>
        <w:t>течение 6 (шести) рабочих дней куратору экспертизы. Все дополнительные запросы участникам в соответствии с п.3.12 проводятся в это же время.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BB5B1F" w:rsidRDefault="00DB4FDD" w:rsidP="00BB5B1F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BB5B1F" w:rsidRPr="009075C6">
        <w:rPr>
          <w:rFonts w:ascii="Times New Roman" w:hAnsi="Times New Roman"/>
          <w:sz w:val="24"/>
          <w:szCs w:val="24"/>
          <w:lang w:val="ru-RU"/>
        </w:rPr>
        <w:t xml:space="preserve">Эксперт вправе предложить Закупочной комиссии </w:t>
      </w:r>
      <w:r w:rsidR="00BB5B1F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BB5B1F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BB5B1F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BB5B1F" w:rsidRDefault="00BB5B1F" w:rsidP="00BB5B1F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BB5B1F" w:rsidP="00BB5B1F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нечитаемых скан-копий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</w:t>
      </w:r>
      <w:r w:rsidRPr="00DB4FDD">
        <w:rPr>
          <w:rFonts w:ascii="Times New Roman" w:hAnsi="Times New Roman"/>
          <w:sz w:val="24"/>
          <w:szCs w:val="24"/>
          <w:lang w:val="ru-RU"/>
        </w:rPr>
        <w:lastRenderedPageBreak/>
        <w:t>заполнения и включения в состав экспертного заключения.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 w:rsidR="00BB5B1F">
        <w:rPr>
          <w:sz w:val="24"/>
        </w:rPr>
        <w:t>выполнения работы</w:t>
      </w:r>
      <w:r w:rsidRPr="00DB4FDD">
        <w:rPr>
          <w:sz w:val="24"/>
        </w:rPr>
        <w:t>;</w:t>
      </w:r>
    </w:p>
    <w:p w:rsidR="00BB5B1F" w:rsidRDefault="00BB5B1F" w:rsidP="00BB5B1F">
      <w:pPr>
        <w:pStyle w:val="a5"/>
        <w:widowControl w:val="0"/>
        <w:tabs>
          <w:tab w:val="left" w:pos="1134"/>
        </w:tabs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 xml:space="preserve"> рассматривается срок предоставляемой гарантии.</w:t>
      </w:r>
    </w:p>
    <w:p w:rsidR="00BB5B1F" w:rsidRPr="00DB4FDD" w:rsidRDefault="00BB5B1F" w:rsidP="00BB5B1F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BB5B1F" w:rsidRPr="00DB4FDD" w:rsidRDefault="00BB5B1F" w:rsidP="00BB5B1F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BB5B1F" w:rsidRPr="00DB4FDD" w:rsidRDefault="00BB5B1F" w:rsidP="00BB5B1F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BB5B1F">
        <w:rPr>
          <w:sz w:val="24"/>
        </w:rPr>
        <w:t>аличии</w:t>
      </w:r>
      <w:r w:rsidRPr="00DB4FDD">
        <w:rPr>
          <w:sz w:val="24"/>
        </w:rPr>
        <w:t xml:space="preserve"> оценивается опыт субподрядчиков, способных квалифицированно провести субподрядные работы и т.п.);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</w:r>
      <w:r w:rsidR="00BB5B1F" w:rsidRPr="00DB4FDD">
        <w:rPr>
          <w:sz w:val="24"/>
        </w:rPr>
        <w:t xml:space="preserve">рассматриваются </w:t>
      </w:r>
      <w:r w:rsidR="00BB5B1F">
        <w:rPr>
          <w:sz w:val="24"/>
        </w:rPr>
        <w:t xml:space="preserve">ресурсные возможности: </w:t>
      </w:r>
      <w:r w:rsidR="00BB5B1F" w:rsidRPr="00DB4FDD">
        <w:rPr>
          <w:sz w:val="24"/>
        </w:rPr>
        <w:t>кадровые (информация о персонале: образование, стаж работы, сертификаты и т.д.)</w:t>
      </w:r>
      <w:r w:rsidR="00BB5B1F">
        <w:rPr>
          <w:sz w:val="24"/>
        </w:rPr>
        <w:t xml:space="preserve"> и материальные (наличие и количество спецтехники, приборов и материалов);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BB5B1F" w:rsidRPr="006C0EA7" w:rsidRDefault="00BB5B1F" w:rsidP="00BB5B1F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цена договора (в том числе, на этапе проведения оценки, приведение ценовых </w:t>
      </w:r>
      <w:r>
        <w:rPr>
          <w:sz w:val="24"/>
        </w:rPr>
        <w:t>Заявок</w:t>
      </w:r>
      <w:r w:rsidRPr="00DB4FDD">
        <w:rPr>
          <w:sz w:val="24"/>
        </w:rPr>
        <w:t xml:space="preserve"> участников закупочной процедуры к единому базису – одинаковым валютам, одинаковому составу итоговой цены (стоимость оборудования, монтажа, обучения, гарантий, сроков и условий поставки, транспортной страховки и т.д.), определение дисконтированной цены предложения, обеспечивающей возможность сопоставления </w:t>
      </w:r>
      <w:r>
        <w:rPr>
          <w:sz w:val="24"/>
        </w:rPr>
        <w:t>Заявок</w:t>
      </w:r>
      <w:r w:rsidRPr="00DB4FDD">
        <w:rPr>
          <w:sz w:val="24"/>
        </w:rPr>
        <w:t xml:space="preserve"> по ценам, с учетом объема поставки товаров, работ, услуг и условий оплаты);</w:t>
      </w:r>
    </w:p>
    <w:p w:rsidR="00BB5B1F" w:rsidRDefault="00BB5B1F" w:rsidP="00BB5B1F">
      <w:pPr>
        <w:pStyle w:val="a5"/>
        <w:widowControl w:val="0"/>
        <w:spacing w:before="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BB5B1F" w:rsidRDefault="00BB5B1F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>
        <w:rPr>
          <w:sz w:val="24"/>
        </w:rPr>
        <w:t>Экспертиза смет</w:t>
      </w:r>
    </w:p>
    <w:p w:rsidR="00BB5B1F" w:rsidRPr="00DB4FDD" w:rsidRDefault="00BB5B1F" w:rsidP="00BB5B1F">
      <w:pPr>
        <w:pStyle w:val="a5"/>
        <w:widowControl w:val="0"/>
        <w:tabs>
          <w:tab w:val="left" w:pos="1134"/>
        </w:tabs>
        <w:spacing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 структуры цены</w:t>
      </w:r>
      <w:r>
        <w:rPr>
          <w:sz w:val="24"/>
        </w:rPr>
        <w:t xml:space="preserve"> договора (подробные калькуляции, сметные расчеты и т.д.</w:t>
      </w:r>
      <w:r w:rsidRPr="00DB4FDD">
        <w:rPr>
          <w:sz w:val="24"/>
        </w:rPr>
        <w:t>);</w:t>
      </w:r>
    </w:p>
    <w:p w:rsidR="00BB5B1F" w:rsidRDefault="00BB5B1F" w:rsidP="00BB5B1F">
      <w:pPr>
        <w:pStyle w:val="a5"/>
        <w:widowControl w:val="0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BB5B1F" w:rsidRDefault="00BB5B1F" w:rsidP="00BB5B1F">
      <w:pPr>
        <w:pStyle w:val="a5"/>
        <w:widowControl w:val="0"/>
        <w:tabs>
          <w:tab w:val="left" w:pos="1134"/>
        </w:tabs>
        <w:spacing w:before="0" w:line="240" w:lineRule="auto"/>
        <w:ind w:firstLine="709"/>
        <w:rPr>
          <w:sz w:val="24"/>
        </w:rPr>
      </w:pP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DB4FDD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>Финансово-экономическая экспертиза проводится на основан</w:t>
      </w:r>
      <w:r w:rsidR="009D1965">
        <w:rPr>
          <w:sz w:val="24"/>
        </w:rPr>
        <w:t>ии типовой методики</w:t>
      </w:r>
      <w:r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</w:t>
      </w:r>
      <w:r>
        <w:rPr>
          <w:sz w:val="24"/>
        </w:rPr>
        <w:lastRenderedPageBreak/>
        <w:t>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 w:rsidR="001055A7">
        <w:rPr>
          <w:sz w:val="24"/>
        </w:rPr>
        <w:t>Заявок</w:t>
      </w:r>
      <w:r w:rsidRPr="00DB4FDD">
        <w:rPr>
          <w:sz w:val="24"/>
        </w:rPr>
        <w:t>)</w:t>
      </w:r>
      <w:r w:rsidR="00AD4AAD">
        <w:rPr>
          <w:sz w:val="24"/>
        </w:rPr>
        <w:t>: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 w:rsidR="00407DBF">
        <w:rPr>
          <w:sz w:val="24"/>
        </w:rPr>
        <w:t>я</w:t>
      </w:r>
      <w:r w:rsidRPr="00DB4FDD">
        <w:rPr>
          <w:sz w:val="24"/>
        </w:rPr>
        <w:t xml:space="preserve"> каждо</w:t>
      </w:r>
      <w:r w:rsidR="001065B7">
        <w:rPr>
          <w:sz w:val="24"/>
        </w:rPr>
        <w:t>го</w:t>
      </w:r>
      <w:r w:rsidRPr="00DB4FDD">
        <w:rPr>
          <w:sz w:val="24"/>
        </w:rPr>
        <w:t xml:space="preserve">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 w:rsidR="009A268B">
        <w:rPr>
          <w:sz w:val="24"/>
        </w:rPr>
        <w:t xml:space="preserve"> 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8" w:name="_Toc301790282"/>
      <w:r w:rsidRPr="00DB4FDD">
        <w:rPr>
          <w:sz w:val="24"/>
        </w:rPr>
        <w:t>Экспертиза по экономической безопасности.</w:t>
      </w:r>
      <w:bookmarkEnd w:id="8"/>
    </w:p>
    <w:p w:rsidR="00DB4FDD" w:rsidRPr="006C0EA7" w:rsidRDefault="00DB4FDD" w:rsidP="001636D4">
      <w:pPr>
        <w:pStyle w:val="a5"/>
        <w:keepNext/>
        <w:widowControl w:val="0"/>
        <w:spacing w:before="120" w:line="240" w:lineRule="auto"/>
        <w:ind w:left="709"/>
        <w:rPr>
          <w:sz w:val="24"/>
        </w:rPr>
      </w:pPr>
      <w:r w:rsidRPr="00DB4FDD">
        <w:rPr>
          <w:sz w:val="24"/>
        </w:rPr>
        <w:t>Рассматривается экономическая безопасность установления договорных отношений с потенциальным контрагентом</w:t>
      </w:r>
      <w:r w:rsidRPr="006C0EA7">
        <w:rPr>
          <w:sz w:val="24"/>
        </w:rPr>
        <w:t>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в Руководстве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</w:t>
      </w:r>
      <w:r w:rsidRPr="00DB4FDD">
        <w:rPr>
          <w:sz w:val="24"/>
        </w:rPr>
        <w:lastRenderedPageBreak/>
        <w:t xml:space="preserve">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 </w:t>
      </w:r>
      <w:r w:rsidR="008D2C25">
        <w:rPr>
          <w:sz w:val="24"/>
        </w:rPr>
        <w:t xml:space="preserve">По организационной экспертизе эксперт заполняет </w:t>
      </w:r>
      <w:r w:rsidR="00D00270">
        <w:rPr>
          <w:sz w:val="24"/>
        </w:rPr>
        <w:t xml:space="preserve">Приложение </w:t>
      </w:r>
      <w:r w:rsidR="008D2C25">
        <w:rPr>
          <w:sz w:val="24"/>
        </w:rPr>
        <w:t>7.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r w:rsidRPr="00DB4FDD">
        <w:rPr>
          <w:iCs/>
          <w:sz w:val="24"/>
        </w:rPr>
        <w:t xml:space="preserve">оценочными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Оценочные критерии сформированы в систему, в которой сложные критерии разбиты на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«Простые» критерии называют «частными» критериями, а оценки по ним - «частными» оценками.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Оценки экспертов усредняются и объединяются с оценками по другим критериям, в том числе на другом уровне иерархии, с помощью взвешенного суммирования или методом усреднения.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lastRenderedPageBreak/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</w:p>
    <w:p w:rsidR="00FC679C" w:rsidRPr="006C0EA7" w:rsidRDefault="00FC679C" w:rsidP="00FC679C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>
        <w:rPr>
          <w:snapToGrid/>
          <w:sz w:val="24"/>
          <w:szCs w:val="24"/>
        </w:rPr>
        <w:t>Сводный отчет</w:t>
      </w:r>
      <w:r w:rsidRPr="00E007C8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FC679C" w:rsidRPr="006C0EA7" w:rsidRDefault="00FC679C" w:rsidP="00FC679C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Pr="006C0EA7">
        <w:rPr>
          <w:snapToGrid/>
          <w:sz w:val="24"/>
          <w:szCs w:val="24"/>
        </w:rPr>
        <w:tab/>
        <w:t>Руководитель</w:t>
      </w:r>
      <w:r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>
        <w:rPr>
          <w:snapToGrid/>
          <w:sz w:val="24"/>
          <w:szCs w:val="24"/>
        </w:rPr>
        <w:t>Сводный Отчет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FC679C" w:rsidRPr="006C0EA7" w:rsidRDefault="00FC679C" w:rsidP="00FC679C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  <w:t>После проведения переторжки (переговоров) формируется Сводный отчет</w:t>
      </w:r>
      <w:r w:rsidRPr="00E007C8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>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</w:t>
      </w: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Pr="00740828" w:rsidRDefault="00FF65C9" w:rsidP="006C0EA7"/>
    <w:p w:rsidR="00B8437F" w:rsidRPr="00740828" w:rsidRDefault="00B8437F" w:rsidP="006C0EA7"/>
    <w:p w:rsidR="00B8437F" w:rsidRPr="00740828" w:rsidRDefault="00B8437F" w:rsidP="006C0EA7"/>
    <w:p w:rsidR="00B8437F" w:rsidRPr="00740828" w:rsidRDefault="00B8437F" w:rsidP="006C0EA7"/>
    <w:p w:rsidR="00B8437F" w:rsidRPr="00740828" w:rsidRDefault="00B8437F" w:rsidP="006C0EA7"/>
    <w:p w:rsidR="00B8437F" w:rsidRPr="00740828" w:rsidRDefault="00B8437F" w:rsidP="006C0EA7"/>
    <w:p w:rsidR="00B8437F" w:rsidRPr="00740828" w:rsidRDefault="00B8437F" w:rsidP="006C0EA7"/>
    <w:p w:rsidR="00B8437F" w:rsidRPr="00740828" w:rsidRDefault="00B8437F" w:rsidP="006C0EA7"/>
    <w:p w:rsidR="00B8437F" w:rsidRPr="00740828" w:rsidRDefault="00B8437F" w:rsidP="006C0EA7"/>
    <w:p w:rsidR="00FF65C9" w:rsidRPr="009C1F02" w:rsidRDefault="00FF65C9" w:rsidP="006C0EA7"/>
    <w:p w:rsidR="006C0EA7" w:rsidRDefault="006C0EA7" w:rsidP="006C0EA7"/>
    <w:p w:rsidR="00AE2ED6" w:rsidRPr="00AE2ED6" w:rsidRDefault="00AE2ED6" w:rsidP="006C0EA7"/>
    <w:p w:rsidR="00B8437F" w:rsidRPr="00740828" w:rsidRDefault="00B8437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B8437F" w:rsidRPr="00740828" w:rsidRDefault="00B8437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(представлен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lastRenderedPageBreak/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556DBF">
          <w:footerReference w:type="default" r:id="rId10"/>
          <w:pgSz w:w="11906" w:h="16838" w:code="9"/>
          <w:pgMar w:top="1134" w:right="850" w:bottom="1134" w:left="1276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 участие в закупочной процедуре на право заключения договора на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3A00B4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№ п/п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A02E1F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DB5F8A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  <w:r w:rsidR="00B6339D">
              <w:rPr>
                <w:b/>
                <w:bCs/>
                <w:snapToGrid/>
                <w:sz w:val="24"/>
                <w:szCs w:val="24"/>
              </w:rPr>
              <w:t>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8F6E8A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ED29E4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907AA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="004557AF" w:rsidRPr="004557AF">
              <w:rPr>
                <w:b/>
                <w:sz w:val="22"/>
                <w:szCs w:val="22"/>
              </w:rPr>
              <w:t xml:space="preserve"> </w:t>
            </w:r>
            <w:r w:rsidR="004557AF"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14916">
              <w:rPr>
                <w:sz w:val="22"/>
                <w:szCs w:val="22"/>
              </w:rPr>
              <w:t>(требования описаны в закупочной</w:t>
            </w:r>
            <w:r w:rsidR="00907AA0">
              <w:rPr>
                <w:sz w:val="22"/>
                <w:szCs w:val="22"/>
              </w:rPr>
              <w:t xml:space="preserve"> (конкурсной)</w:t>
            </w:r>
            <w:r w:rsidRPr="00A14916">
              <w:rPr>
                <w:sz w:val="22"/>
                <w:szCs w:val="22"/>
              </w:rPr>
              <w:t xml:space="preserve"> документации)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65A" w:rsidRDefault="00D2065A" w:rsidP="00D206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r>
              <w:rPr>
                <w:sz w:val="24"/>
                <w:szCs w:val="24"/>
              </w:rPr>
              <w:t xml:space="preserve">, квалификационная, юридическая, </w:t>
            </w:r>
            <w:r>
              <w:rPr>
                <w:sz w:val="24"/>
                <w:szCs w:val="24"/>
              </w:rPr>
              <w:br/>
              <w:t xml:space="preserve">финансово-экономическая, </w:t>
            </w:r>
          </w:p>
          <w:p w:rsidR="00ED29E4" w:rsidRPr="007A649E" w:rsidRDefault="00D2065A" w:rsidP="00D2065A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Коммерческая,</w:t>
            </w:r>
            <w:r>
              <w:rPr>
                <w:sz w:val="24"/>
                <w:szCs w:val="24"/>
              </w:rPr>
              <w:br/>
              <w:t>организационная,</w:t>
            </w:r>
            <w:r>
              <w:rPr>
                <w:sz w:val="24"/>
                <w:szCs w:val="24"/>
              </w:rPr>
              <w:br/>
              <w:t>экономическая безопасность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CF55A6" w:rsidRDefault="00CF55A6" w:rsidP="00CF55A6">
      <w:pPr>
        <w:pStyle w:val="afa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D2065A" w:rsidRPr="009068B7" w:rsidRDefault="00D2065A" w:rsidP="00D2065A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4557AF" w:rsidRDefault="004557AF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796967" w:rsidRPr="0094353B" w:rsidTr="009A268B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9A268B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>в закупочной процедуре на право заключения договора на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9A268B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9A268B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796967" w:rsidRPr="002C4E52" w:rsidRDefault="00796967" w:rsidP="009A268B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Требования Закупочной документации (№ пункта)</w:t>
            </w:r>
            <w:r>
              <w:rPr>
                <w:b/>
                <w:bCs/>
                <w:snapToGrid/>
                <w:sz w:val="24"/>
                <w:szCs w:val="24"/>
              </w:rPr>
              <w:br/>
            </w:r>
            <w:r w:rsidRPr="0049761D">
              <w:rPr>
                <w:bCs/>
                <w:i/>
                <w:snapToGrid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Оценки  Участников согласно шкалы оценок</w:t>
            </w: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4714A3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 xml:space="preserve">Надежность Участника (ресурсные возможности, </w:t>
            </w:r>
            <w:r w:rsidR="00895F38">
              <w:rPr>
                <w:b/>
                <w:sz w:val="24"/>
                <w:szCs w:val="24"/>
              </w:rPr>
              <w:t>юридические, экономические риски</w:t>
            </w:r>
            <w:r w:rsidRPr="00D111EE">
              <w:rPr>
                <w:b/>
                <w:sz w:val="24"/>
                <w:szCs w:val="24"/>
              </w:rPr>
              <w:t xml:space="preserve"> и т.д.)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Ресурсные возможности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D2065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Квалификация Участника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CF55A6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5A6" w:rsidRPr="00CF55A6" w:rsidRDefault="00CF55A6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CF55A6">
              <w:rPr>
                <w:snapToGrid/>
                <w:sz w:val="24"/>
                <w:szCs w:val="24"/>
              </w:rPr>
              <w:t>2.1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5A6" w:rsidRPr="00CF55A6" w:rsidRDefault="00CF55A6" w:rsidP="009A268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F55A6">
              <w:rPr>
                <w:sz w:val="24"/>
                <w:szCs w:val="24"/>
              </w:rPr>
              <w:t>Опыт выполнения аналогичных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D2065A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CF55A6" w:rsidRDefault="00CF55A6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3.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 xml:space="preserve">Технические и качественные характеристики, сроки </w:t>
            </w:r>
            <w:r>
              <w:rPr>
                <w:b/>
                <w:sz w:val="24"/>
                <w:szCs w:val="24"/>
              </w:rPr>
              <w:t>выполнения работ/</w:t>
            </w:r>
            <w:r w:rsidRPr="00D111EE">
              <w:rPr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>Соответствие предложения требованиям ТЗ и 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Pr="002379CC">
              <w:rPr>
                <w:snapToGrid/>
                <w:sz w:val="24"/>
                <w:szCs w:val="24"/>
              </w:rPr>
              <w:t>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D2065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 xml:space="preserve">Временные параметры </w:t>
            </w:r>
            <w:r w:rsidR="00D2065A">
              <w:rPr>
                <w:sz w:val="22"/>
                <w:szCs w:val="22"/>
              </w:rPr>
              <w:t>выполнения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Pr="002379CC">
              <w:rPr>
                <w:snapToGrid/>
                <w:sz w:val="24"/>
                <w:szCs w:val="24"/>
              </w:rPr>
              <w:t>.3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2065A" w:rsidP="00D2065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предоставляемой гарантии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9A268B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 xml:space="preserve">Стоимость и структура стоимости </w:t>
            </w:r>
            <w:r>
              <w:rPr>
                <w:b/>
                <w:sz w:val="24"/>
                <w:szCs w:val="24"/>
              </w:rPr>
              <w:t>выполняемых работ/</w:t>
            </w:r>
            <w:r w:rsidRPr="00D111EE">
              <w:rPr>
                <w:b/>
                <w:sz w:val="24"/>
                <w:szCs w:val="24"/>
              </w:rPr>
              <w:t xml:space="preserve"> услуг, условия и график </w:t>
            </w:r>
            <w:r>
              <w:rPr>
                <w:b/>
                <w:sz w:val="24"/>
                <w:szCs w:val="24"/>
              </w:rPr>
              <w:t>выполнения работ/</w:t>
            </w:r>
            <w:r w:rsidRPr="00D111EE">
              <w:rPr>
                <w:b/>
                <w:sz w:val="24"/>
                <w:szCs w:val="24"/>
              </w:rPr>
              <w:t>оказания услуг и их оплаты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6C5689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lastRenderedPageBreak/>
              <w:t>4</w:t>
            </w:r>
            <w:r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6C5689" w:rsidP="006C568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Цена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Коммерческая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6C5689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6C5689" w:rsidP="006C568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цены</w:t>
            </w:r>
            <w:r w:rsidR="009C7420">
              <w:rPr>
                <w:sz w:val="24"/>
                <w:szCs w:val="24"/>
              </w:rPr>
              <w:t xml:space="preserve"> (оценка сметной стоимости)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C7420" w:rsidRDefault="009C7420" w:rsidP="00D2065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 xml:space="preserve">Техническая, </w:t>
            </w:r>
            <w:r w:rsidR="00D2065A">
              <w:rPr>
                <w:snapToGrid/>
                <w:sz w:val="24"/>
                <w:szCs w:val="24"/>
              </w:rPr>
              <w:t>сметная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4E2EC9" w:rsidRDefault="00796967" w:rsidP="00EA684B">
      <w:pPr>
        <w:pStyle w:val="a7"/>
        <w:jc w:val="right"/>
      </w:pPr>
      <w:r>
        <w:lastRenderedPageBreak/>
        <w:t>П</w:t>
      </w:r>
      <w:r w:rsidR="004E2EC9" w:rsidRPr="006C43CF">
        <w:t xml:space="preserve">риложение № </w:t>
      </w:r>
      <w:r w:rsidR="00F0716D">
        <w:t>5</w:t>
      </w:r>
    </w:p>
    <w:p w:rsidR="00D46A8A" w:rsidRPr="006C43CF" w:rsidRDefault="00D46A8A" w:rsidP="00EA684B">
      <w:pPr>
        <w:pStyle w:val="a7"/>
        <w:pageBreakBefore w:val="0"/>
      </w:pPr>
      <w:r w:rsidRPr="006C43CF">
        <w:t>ШКАЛА ЭКСПЕРТНОЙ ОЦЕНКИ</w:t>
      </w:r>
      <w: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D46A8A" w:rsidRPr="00B42241" w:rsidTr="00E648C5">
        <w:trPr>
          <w:jc w:val="center"/>
        </w:trPr>
        <w:tc>
          <w:tcPr>
            <w:tcW w:w="4082" w:type="dxa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D46A8A" w:rsidRPr="00E648C5" w:rsidRDefault="00D46A8A" w:rsidP="00E648C5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 xml:space="preserve">Словесное выражение  экспертов </w:t>
            </w:r>
            <w:r w:rsidR="00E648C5" w:rsidRPr="00E648C5">
              <w:rPr>
                <w:b/>
                <w:sz w:val="24"/>
                <w:szCs w:val="24"/>
              </w:rPr>
              <w:t>оценивающих</w:t>
            </w:r>
            <w:r w:rsidRPr="00E648C5">
              <w:rPr>
                <w:b/>
                <w:sz w:val="24"/>
                <w:szCs w:val="24"/>
              </w:rPr>
              <w:t xml:space="preserve"> </w:t>
            </w:r>
            <w:r w:rsidR="00E648C5" w:rsidRPr="00E648C5">
              <w:rPr>
                <w:b/>
                <w:sz w:val="24"/>
                <w:szCs w:val="24"/>
              </w:rPr>
              <w:t xml:space="preserve">экономические и юридические </w:t>
            </w:r>
            <w:r w:rsidRPr="00E648C5">
              <w:rPr>
                <w:b/>
                <w:sz w:val="24"/>
                <w:szCs w:val="24"/>
              </w:rPr>
              <w:t>риск</w:t>
            </w:r>
            <w:r w:rsidR="00E648C5" w:rsidRPr="00E648C5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Числовое обозначение (балл)</w:t>
            </w:r>
            <w:r w:rsidR="00E648C5" w:rsidRPr="00E648C5">
              <w:rPr>
                <w:b/>
                <w:sz w:val="24"/>
                <w:szCs w:val="24"/>
              </w:rPr>
              <w:t xml:space="preserve"> для внесения в индивидуальную форму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(значительно ухудшает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(незначительно ухудшает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Cs w:val="24"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D46A8A" w:rsidRPr="00B42241" w:rsidRDefault="00D46A8A" w:rsidP="00D075CC">
      <w:pPr>
        <w:pStyle w:val="afa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D46A8A" w:rsidRPr="00377E66" w:rsidRDefault="00D46A8A" w:rsidP="00D075CC">
      <w:pPr>
        <w:pStyle w:val="aff6"/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</w:t>
      </w:r>
      <w:r w:rsidR="001055A7" w:rsidRPr="00377E66">
        <w:rPr>
          <w:sz w:val="24"/>
          <w:szCs w:val="24"/>
        </w:rPr>
        <w:t>Заявок</w:t>
      </w:r>
      <w:r w:rsidR="00A271A7" w:rsidRPr="00377E66">
        <w:rPr>
          <w:sz w:val="24"/>
          <w:szCs w:val="24"/>
        </w:rPr>
        <w:t>,</w:t>
      </w:r>
      <w:r w:rsidRPr="00377E66">
        <w:rPr>
          <w:sz w:val="24"/>
          <w:szCs w:val="24"/>
        </w:rPr>
        <w:t xml:space="preserve"> указанному в закупочной документации уровню. </w:t>
      </w:r>
    </w:p>
    <w:p w:rsidR="00D46A8A" w:rsidRPr="00377E66" w:rsidRDefault="00D46A8A" w:rsidP="00D075CC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1134"/>
        <w:rPr>
          <w:sz w:val="24"/>
          <w:szCs w:val="24"/>
        </w:rPr>
      </w:pPr>
      <w:r w:rsidRPr="00377E66">
        <w:rPr>
          <w:sz w:val="24"/>
          <w:szCs w:val="24"/>
        </w:rPr>
        <w:t>Эксперт обязан давать комментарии  к каждой выставленной оценке.</w:t>
      </w:r>
    </w:p>
    <w:p w:rsidR="00E63D89" w:rsidRPr="00F9709B" w:rsidRDefault="00D46A8A" w:rsidP="00377E66">
      <w:pPr>
        <w:pStyle w:val="aff6"/>
        <w:spacing w:line="240" w:lineRule="auto"/>
      </w:pPr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</w:t>
      </w:r>
      <w:r w:rsidR="001055A7" w:rsidRPr="00377E66">
        <w:rPr>
          <w:sz w:val="24"/>
          <w:szCs w:val="24"/>
        </w:rPr>
        <w:t>Заявок</w:t>
      </w:r>
      <w:r w:rsidRPr="00377E66">
        <w:rPr>
          <w:sz w:val="24"/>
          <w:szCs w:val="24"/>
        </w:rPr>
        <w:t xml:space="preserve">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 w:rsidR="00B6339D">
        <w:rPr>
          <w:sz w:val="24"/>
          <w:szCs w:val="24"/>
        </w:rPr>
        <w:t xml:space="preserve">адекватную </w:t>
      </w:r>
      <w:r w:rsidRPr="00377E66">
        <w:rPr>
          <w:sz w:val="24"/>
          <w:szCs w:val="24"/>
        </w:rPr>
        <w:t>оценку по остальным критериям.</w:t>
      </w:r>
    </w:p>
    <w:p w:rsidR="00D46A8A" w:rsidRDefault="00D46A8A" w:rsidP="009068B7">
      <w:pPr>
        <w:pStyle w:val="a9"/>
      </w:pPr>
    </w:p>
    <w:p w:rsidR="00D00270" w:rsidRPr="00AE2ED6" w:rsidRDefault="00D00270" w:rsidP="00D00270">
      <w:pPr>
        <w:pStyle w:val="3"/>
        <w:pageBreakBefore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7</w:t>
      </w:r>
    </w:p>
    <w:p w:rsidR="00D00270" w:rsidRDefault="005B27B5" w:rsidP="00D00270">
      <w:pPr>
        <w:pStyle w:val="a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Полнота и качество оформления Заявок требованию закупочной документации по _____________________________________</w:t>
      </w:r>
      <w:r w:rsidRPr="00521349">
        <w:rPr>
          <w:i/>
          <w:sz w:val="24"/>
          <w:szCs w:val="24"/>
        </w:rPr>
        <w:t xml:space="preserve"> </w:t>
      </w:r>
      <w:r w:rsidRPr="00521349">
        <w:rPr>
          <w:i/>
          <w:sz w:val="24"/>
          <w:szCs w:val="24"/>
          <w:highlight w:val="lightGray"/>
        </w:rPr>
        <w:t>(наименование закупочной процедуры)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781"/>
        <w:gridCol w:w="1287"/>
        <w:gridCol w:w="1413"/>
        <w:gridCol w:w="1659"/>
        <w:gridCol w:w="1386"/>
        <w:gridCol w:w="1247"/>
        <w:gridCol w:w="1215"/>
      </w:tblGrid>
      <w:tr w:rsidR="00D00270" w:rsidTr="00E70D3F">
        <w:tc>
          <w:tcPr>
            <w:tcW w:w="2781" w:type="dxa"/>
            <w:vMerge w:val="restart"/>
          </w:tcPr>
          <w:p w:rsidR="00D00270" w:rsidRPr="00B52811" w:rsidRDefault="00D00270" w:rsidP="00B52811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Наименование требуемого документа, согласно закупочной документации</w:t>
            </w:r>
          </w:p>
        </w:tc>
        <w:tc>
          <w:tcPr>
            <w:tcW w:w="8207" w:type="dxa"/>
            <w:gridSpan w:val="6"/>
            <w:vAlign w:val="center"/>
          </w:tcPr>
          <w:p w:rsidR="00D00270" w:rsidRPr="00B52811" w:rsidRDefault="00D00270" w:rsidP="00D00270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Наименование Участников</w:t>
            </w:r>
          </w:p>
        </w:tc>
      </w:tr>
      <w:tr w:rsidR="00D00270" w:rsidTr="00E70D3F">
        <w:tc>
          <w:tcPr>
            <w:tcW w:w="2781" w:type="dxa"/>
            <w:vMerge/>
          </w:tcPr>
          <w:p w:rsidR="00D00270" w:rsidRPr="00B52811" w:rsidRDefault="00D00270" w:rsidP="00D00270">
            <w:pPr>
              <w:pStyle w:val="a9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1</w:t>
            </w:r>
          </w:p>
        </w:tc>
        <w:tc>
          <w:tcPr>
            <w:tcW w:w="1413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2</w:t>
            </w:r>
          </w:p>
        </w:tc>
        <w:tc>
          <w:tcPr>
            <w:tcW w:w="1659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386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47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15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</w:tr>
      <w:tr w:rsidR="00D00270" w:rsidTr="00E70D3F">
        <w:tc>
          <w:tcPr>
            <w:tcW w:w="2781" w:type="dxa"/>
          </w:tcPr>
          <w:p w:rsidR="00D00270" w:rsidRPr="00E70D3F" w:rsidRDefault="00E70D3F" w:rsidP="00E70D3F">
            <w:pPr>
              <w:pStyle w:val="a9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E70D3F">
              <w:rPr>
                <w:i/>
                <w:sz w:val="24"/>
                <w:szCs w:val="24"/>
              </w:rPr>
              <w:t>Срок действия оферты</w:t>
            </w:r>
          </w:p>
        </w:tc>
        <w:tc>
          <w:tcPr>
            <w:tcW w:w="1287" w:type="dxa"/>
          </w:tcPr>
          <w:p w:rsidR="00D00270" w:rsidRDefault="00D00270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D00270" w:rsidRDefault="00D00270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D00270" w:rsidRDefault="00D00270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D00270" w:rsidRDefault="00D00270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D00270" w:rsidRDefault="00D00270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D00270" w:rsidRDefault="00D00270" w:rsidP="00D00270">
            <w:pPr>
              <w:pStyle w:val="a9"/>
              <w:ind w:firstLine="0"/>
              <w:rPr>
                <w:i/>
              </w:rPr>
            </w:pPr>
          </w:p>
        </w:tc>
      </w:tr>
      <w:tr w:rsidR="00D00270" w:rsidTr="00E70D3F">
        <w:tc>
          <w:tcPr>
            <w:tcW w:w="2781" w:type="dxa"/>
          </w:tcPr>
          <w:p w:rsidR="00D00270" w:rsidRPr="00E70D3F" w:rsidRDefault="00E70D3F" w:rsidP="00E70D3F">
            <w:pPr>
              <w:pStyle w:val="a9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E70D3F">
              <w:rPr>
                <w:i/>
                <w:sz w:val="24"/>
                <w:szCs w:val="24"/>
              </w:rPr>
              <w:t>Предоставление электронной копии документов</w:t>
            </w:r>
          </w:p>
        </w:tc>
        <w:tc>
          <w:tcPr>
            <w:tcW w:w="1287" w:type="dxa"/>
          </w:tcPr>
          <w:p w:rsidR="00D00270" w:rsidRDefault="00D00270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D00270" w:rsidRDefault="00D00270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D00270" w:rsidRDefault="00D00270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D00270" w:rsidRDefault="00D00270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D00270" w:rsidRDefault="00D00270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D00270" w:rsidRDefault="00D00270" w:rsidP="00D00270">
            <w:pPr>
              <w:pStyle w:val="a9"/>
              <w:ind w:firstLine="0"/>
              <w:rPr>
                <w:i/>
              </w:rPr>
            </w:pPr>
          </w:p>
        </w:tc>
      </w:tr>
      <w:tr w:rsidR="00E70D3F" w:rsidTr="00E70D3F">
        <w:tc>
          <w:tcPr>
            <w:tcW w:w="2781" w:type="dxa"/>
          </w:tcPr>
          <w:p w:rsidR="00E70D3F" w:rsidRPr="00D00270" w:rsidRDefault="00E70D3F" w:rsidP="00201801">
            <w:pPr>
              <w:pStyle w:val="a9"/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highlight w:val="lightGray"/>
              </w:rPr>
              <w:t xml:space="preserve">Далее </w:t>
            </w:r>
            <w:r w:rsidRPr="00D00270">
              <w:rPr>
                <w:i/>
                <w:sz w:val="24"/>
                <w:szCs w:val="24"/>
                <w:highlight w:val="lightGray"/>
              </w:rPr>
              <w:t xml:space="preserve">таблица заполняется согласно </w:t>
            </w:r>
            <w:r w:rsidRPr="00D00270">
              <w:rPr>
                <w:b/>
                <w:i/>
                <w:sz w:val="24"/>
                <w:szCs w:val="24"/>
                <w:highlight w:val="lightGray"/>
              </w:rPr>
              <w:t>матрице содержания  заявки</w:t>
            </w:r>
            <w:r w:rsidRPr="00D00270">
              <w:rPr>
                <w:i/>
                <w:sz w:val="24"/>
                <w:szCs w:val="24"/>
                <w:highlight w:val="lightGray"/>
              </w:rPr>
              <w:t>, входящей в состав соответствующей закупочной документации</w:t>
            </w:r>
          </w:p>
        </w:tc>
        <w:tc>
          <w:tcPr>
            <w:tcW w:w="1287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</w:tr>
      <w:tr w:rsidR="00E70D3F" w:rsidTr="00E70D3F">
        <w:tc>
          <w:tcPr>
            <w:tcW w:w="2781" w:type="dxa"/>
          </w:tcPr>
          <w:p w:rsidR="00E70D3F" w:rsidRDefault="00201801" w:rsidP="00E70D3F">
            <w:pPr>
              <w:pStyle w:val="a9"/>
              <w:spacing w:line="240" w:lineRule="auto"/>
              <w:ind w:firstLine="0"/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287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</w:tr>
    </w:tbl>
    <w:p w:rsidR="00AD4AAD" w:rsidRDefault="00AD4AAD" w:rsidP="005956E8">
      <w:pPr>
        <w:pStyle w:val="a9"/>
        <w:spacing w:before="240" w:line="240" w:lineRule="auto"/>
        <w:rPr>
          <w:i/>
        </w:rPr>
      </w:pPr>
      <w:r>
        <w:rPr>
          <w:i/>
        </w:rPr>
        <w:t xml:space="preserve">Вывод: </w:t>
      </w:r>
      <w:r w:rsidRPr="00801213">
        <w:rPr>
          <w:i/>
          <w:highlight w:val="lightGray"/>
        </w:rPr>
        <w:t>(по каж</w:t>
      </w:r>
      <w:r w:rsidR="00801213" w:rsidRPr="00801213">
        <w:rPr>
          <w:i/>
          <w:highlight w:val="lightGray"/>
        </w:rPr>
        <w:t>дому участнику)</w:t>
      </w:r>
    </w:p>
    <w:p w:rsidR="00AD4AAD" w:rsidRDefault="00AD4AAD" w:rsidP="005956E8">
      <w:pPr>
        <w:pStyle w:val="a9"/>
        <w:spacing w:before="240" w:line="240" w:lineRule="auto"/>
        <w:rPr>
          <w:i/>
        </w:rPr>
      </w:pPr>
    </w:p>
    <w:p w:rsidR="00AD4AAD" w:rsidRDefault="00AD4AAD" w:rsidP="005956E8">
      <w:pPr>
        <w:pStyle w:val="a9"/>
        <w:spacing w:before="240" w:line="240" w:lineRule="auto"/>
        <w:rPr>
          <w:i/>
        </w:rPr>
      </w:pPr>
    </w:p>
    <w:p w:rsidR="00AD4AAD" w:rsidRDefault="00AD4AAD" w:rsidP="005956E8">
      <w:pPr>
        <w:pStyle w:val="a9"/>
        <w:spacing w:before="240" w:line="240" w:lineRule="auto"/>
        <w:rPr>
          <w:i/>
        </w:rPr>
      </w:pPr>
    </w:p>
    <w:p w:rsidR="00B52811" w:rsidRDefault="00B52811" w:rsidP="005956E8">
      <w:pPr>
        <w:pStyle w:val="a9"/>
        <w:spacing w:before="240" w:line="240" w:lineRule="auto"/>
        <w:rPr>
          <w:i/>
        </w:rPr>
      </w:pPr>
      <w:r>
        <w:rPr>
          <w:i/>
        </w:rPr>
        <w:t xml:space="preserve">Легенда: </w:t>
      </w:r>
    </w:p>
    <w:p w:rsidR="00D00270" w:rsidRDefault="00B52811" w:rsidP="005956E8">
      <w:pPr>
        <w:pStyle w:val="a9"/>
        <w:tabs>
          <w:tab w:val="left" w:pos="2977"/>
        </w:tabs>
        <w:spacing w:line="240" w:lineRule="auto"/>
        <w:ind w:left="2977" w:hanging="2410"/>
        <w:rPr>
          <w:i/>
        </w:rPr>
      </w:pPr>
      <w:r>
        <w:rPr>
          <w:i/>
        </w:rPr>
        <w:t>«+»</w:t>
      </w:r>
      <w:r>
        <w:rPr>
          <w:i/>
        </w:rPr>
        <w:tab/>
        <w:t>документ</w:t>
      </w:r>
      <w:r w:rsidR="00E70D3F">
        <w:rPr>
          <w:i/>
        </w:rPr>
        <w:t>/информация</w:t>
      </w:r>
      <w:r>
        <w:rPr>
          <w:i/>
        </w:rPr>
        <w:t xml:space="preserve"> присутствует в </w:t>
      </w:r>
      <w:r w:rsidR="00E70D3F">
        <w:rPr>
          <w:i/>
        </w:rPr>
        <w:t xml:space="preserve">заявке и соответствует требованиям </w:t>
      </w:r>
      <w:r>
        <w:rPr>
          <w:i/>
        </w:rPr>
        <w:t xml:space="preserve"> закупочной документации;</w:t>
      </w:r>
    </w:p>
    <w:p w:rsidR="00B52811" w:rsidRDefault="00B52811" w:rsidP="00B52811">
      <w:pPr>
        <w:pStyle w:val="a9"/>
        <w:tabs>
          <w:tab w:val="left" w:pos="2977"/>
        </w:tabs>
        <w:spacing w:line="240" w:lineRule="auto"/>
        <w:ind w:left="851" w:hanging="284"/>
        <w:rPr>
          <w:i/>
        </w:rPr>
      </w:pPr>
      <w:r>
        <w:rPr>
          <w:i/>
        </w:rPr>
        <w:t xml:space="preserve">«-» </w:t>
      </w:r>
      <w:r>
        <w:rPr>
          <w:i/>
        </w:rPr>
        <w:tab/>
        <w:t xml:space="preserve"> документ</w:t>
      </w:r>
      <w:r w:rsidR="00E70D3F">
        <w:rPr>
          <w:i/>
        </w:rPr>
        <w:t xml:space="preserve">/информация </w:t>
      </w:r>
      <w:r>
        <w:rPr>
          <w:i/>
        </w:rPr>
        <w:t xml:space="preserve"> отсутствует;</w:t>
      </w:r>
    </w:p>
    <w:p w:rsidR="00B52811" w:rsidRDefault="00B52811" w:rsidP="00B52811">
      <w:pPr>
        <w:pStyle w:val="a9"/>
        <w:spacing w:line="240" w:lineRule="auto"/>
        <w:ind w:left="2977" w:hanging="2410"/>
        <w:rPr>
          <w:i/>
        </w:rPr>
      </w:pPr>
      <w:r>
        <w:rPr>
          <w:i/>
        </w:rPr>
        <w:t xml:space="preserve">«-  с текстом» </w:t>
      </w:r>
      <w:r>
        <w:rPr>
          <w:i/>
        </w:rPr>
        <w:tab/>
        <w:t xml:space="preserve"> документ</w:t>
      </w:r>
      <w:r w:rsidR="00E70D3F">
        <w:rPr>
          <w:i/>
        </w:rPr>
        <w:t xml:space="preserve">/информация </w:t>
      </w:r>
      <w:r>
        <w:rPr>
          <w:i/>
        </w:rPr>
        <w:t xml:space="preserve"> присутствует, но </w:t>
      </w:r>
      <w:r w:rsidR="00E70D3F">
        <w:rPr>
          <w:i/>
        </w:rPr>
        <w:t xml:space="preserve">не соответствует </w:t>
      </w:r>
      <w:r>
        <w:rPr>
          <w:i/>
        </w:rPr>
        <w:t xml:space="preserve"> требовани</w:t>
      </w:r>
      <w:r w:rsidR="00E70D3F">
        <w:rPr>
          <w:i/>
        </w:rPr>
        <w:t>ям</w:t>
      </w:r>
      <w:r>
        <w:rPr>
          <w:i/>
        </w:rPr>
        <w:t xml:space="preserve"> закупочной документации. При этом эксперт указывает, что именно отличается от требований, например: «не заверен нотариально» или «выписка просрочена»</w:t>
      </w:r>
      <w:r w:rsidR="00E70D3F">
        <w:rPr>
          <w:i/>
        </w:rPr>
        <w:t xml:space="preserve"> или «срок действия оферты менее 90 дней»</w:t>
      </w:r>
      <w:r>
        <w:rPr>
          <w:i/>
        </w:rPr>
        <w:t>.</w:t>
      </w:r>
    </w:p>
    <w:p w:rsidR="00BE6089" w:rsidRDefault="00BE6089" w:rsidP="00D46A8A">
      <w:pPr>
        <w:pStyle w:val="a5"/>
        <w:tabs>
          <w:tab w:val="left" w:pos="708"/>
        </w:tabs>
        <w:spacing w:before="0" w:line="240" w:lineRule="auto"/>
      </w:pPr>
    </w:p>
    <w:sectPr w:rsidR="00BE6089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9E4" w:rsidRDefault="00ED29E4">
      <w:r>
        <w:separator/>
      </w:r>
    </w:p>
  </w:endnote>
  <w:endnote w:type="continuationSeparator" w:id="0">
    <w:p w:rsidR="00ED29E4" w:rsidRDefault="00ED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CA7BCF">
      <w:rPr>
        <w:noProof/>
      </w:rPr>
      <w:t>14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9E4" w:rsidRDefault="00ED29E4">
      <w:r>
        <w:separator/>
      </w:r>
    </w:p>
  </w:footnote>
  <w:footnote w:type="continuationSeparator" w:id="0">
    <w:p w:rsidR="00ED29E4" w:rsidRDefault="00ED29E4">
      <w:r>
        <w:continuationSeparator/>
      </w:r>
    </w:p>
  </w:footnote>
  <w:footnote w:id="1">
    <w:p w:rsidR="00BB5B1F" w:rsidRDefault="00BB5B1F" w:rsidP="00BB5B1F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3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4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7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8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9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0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6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18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0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3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15"/>
  </w:num>
  <w:num w:numId="4">
    <w:abstractNumId w:val="11"/>
  </w:num>
  <w:num w:numId="5">
    <w:abstractNumId w:val="10"/>
  </w:num>
  <w:num w:numId="6">
    <w:abstractNumId w:val="2"/>
  </w:num>
  <w:num w:numId="7">
    <w:abstractNumId w:val="9"/>
  </w:num>
  <w:num w:numId="8">
    <w:abstractNumId w:val="23"/>
  </w:num>
  <w:num w:numId="9">
    <w:abstractNumId w:val="20"/>
  </w:num>
  <w:num w:numId="10">
    <w:abstractNumId w:val="7"/>
  </w:num>
  <w:num w:numId="11">
    <w:abstractNumId w:val="12"/>
  </w:num>
  <w:num w:numId="12">
    <w:abstractNumId w:val="16"/>
  </w:num>
  <w:num w:numId="13">
    <w:abstractNumId w:val="14"/>
  </w:num>
  <w:num w:numId="14">
    <w:abstractNumId w:val="3"/>
  </w:num>
  <w:num w:numId="15">
    <w:abstractNumId w:val="22"/>
  </w:num>
  <w:num w:numId="16">
    <w:abstractNumId w:val="17"/>
  </w:num>
  <w:num w:numId="17">
    <w:abstractNumId w:val="8"/>
  </w:num>
  <w:num w:numId="18">
    <w:abstractNumId w:val="6"/>
  </w:num>
  <w:num w:numId="19">
    <w:abstractNumId w:val="19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"/>
  </w:num>
  <w:num w:numId="23">
    <w:abstractNumId w:val="5"/>
  </w:num>
  <w:num w:numId="24">
    <w:abstractNumId w:val="18"/>
  </w:num>
  <w:num w:numId="25">
    <w:abstractNumId w:val="21"/>
  </w:num>
  <w:num w:numId="26">
    <w:abstractNumId w:val="21"/>
  </w:num>
  <w:num w:numId="27">
    <w:abstractNumId w:val="21"/>
  </w:num>
  <w:num w:numId="28">
    <w:abstractNumId w:val="0"/>
  </w:num>
  <w:num w:numId="29">
    <w:abstractNumId w:val="0"/>
  </w:num>
  <w:num w:numId="30">
    <w:abstractNumId w:val="21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7D44"/>
    <w:rsid w:val="00024CD5"/>
    <w:rsid w:val="0003080A"/>
    <w:rsid w:val="00052302"/>
    <w:rsid w:val="00055239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75A4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276"/>
    <w:rsid w:val="002730D6"/>
    <w:rsid w:val="00274855"/>
    <w:rsid w:val="00275007"/>
    <w:rsid w:val="002800F9"/>
    <w:rsid w:val="00287FD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7E66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6DBF"/>
    <w:rsid w:val="005611EC"/>
    <w:rsid w:val="005623A2"/>
    <w:rsid w:val="00562596"/>
    <w:rsid w:val="0056622E"/>
    <w:rsid w:val="00566247"/>
    <w:rsid w:val="00575FDA"/>
    <w:rsid w:val="005833FF"/>
    <w:rsid w:val="00586525"/>
    <w:rsid w:val="0059043F"/>
    <w:rsid w:val="005907F2"/>
    <w:rsid w:val="00593C40"/>
    <w:rsid w:val="005948FF"/>
    <w:rsid w:val="005956E8"/>
    <w:rsid w:val="00597D56"/>
    <w:rsid w:val="005A109C"/>
    <w:rsid w:val="005A3922"/>
    <w:rsid w:val="005A51D6"/>
    <w:rsid w:val="005A611A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43CF"/>
    <w:rsid w:val="006C5689"/>
    <w:rsid w:val="006D24F3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40828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7404C"/>
    <w:rsid w:val="0088599D"/>
    <w:rsid w:val="00885F12"/>
    <w:rsid w:val="008903A3"/>
    <w:rsid w:val="00893DB4"/>
    <w:rsid w:val="00895F38"/>
    <w:rsid w:val="008A30D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2555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93FA3"/>
    <w:rsid w:val="00996737"/>
    <w:rsid w:val="009A268B"/>
    <w:rsid w:val="009A2A68"/>
    <w:rsid w:val="009A3965"/>
    <w:rsid w:val="009A5852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256"/>
    <w:rsid w:val="00A53480"/>
    <w:rsid w:val="00A60B35"/>
    <w:rsid w:val="00A6101B"/>
    <w:rsid w:val="00A668F8"/>
    <w:rsid w:val="00A815B6"/>
    <w:rsid w:val="00A84F9D"/>
    <w:rsid w:val="00A923FE"/>
    <w:rsid w:val="00A92F01"/>
    <w:rsid w:val="00A95AB0"/>
    <w:rsid w:val="00AB2FFF"/>
    <w:rsid w:val="00AB6920"/>
    <w:rsid w:val="00AD4AAD"/>
    <w:rsid w:val="00AE2CEE"/>
    <w:rsid w:val="00AE2ED6"/>
    <w:rsid w:val="00AE390D"/>
    <w:rsid w:val="00AF4A32"/>
    <w:rsid w:val="00B01055"/>
    <w:rsid w:val="00B04AD9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5ED5"/>
    <w:rsid w:val="00B76778"/>
    <w:rsid w:val="00B76D0B"/>
    <w:rsid w:val="00B8437F"/>
    <w:rsid w:val="00B9599B"/>
    <w:rsid w:val="00BA3DE9"/>
    <w:rsid w:val="00BB3B2C"/>
    <w:rsid w:val="00BB5511"/>
    <w:rsid w:val="00BB5B1F"/>
    <w:rsid w:val="00BC0F3C"/>
    <w:rsid w:val="00BC785B"/>
    <w:rsid w:val="00BE34B8"/>
    <w:rsid w:val="00BE4091"/>
    <w:rsid w:val="00BE6089"/>
    <w:rsid w:val="00BE70C4"/>
    <w:rsid w:val="00BF08EE"/>
    <w:rsid w:val="00BF0AAC"/>
    <w:rsid w:val="00C073B8"/>
    <w:rsid w:val="00C14143"/>
    <w:rsid w:val="00C245A7"/>
    <w:rsid w:val="00C263EA"/>
    <w:rsid w:val="00C4002A"/>
    <w:rsid w:val="00C40489"/>
    <w:rsid w:val="00C43826"/>
    <w:rsid w:val="00C444B2"/>
    <w:rsid w:val="00C45CB7"/>
    <w:rsid w:val="00C557F2"/>
    <w:rsid w:val="00C664F7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A7BCF"/>
    <w:rsid w:val="00CF55A6"/>
    <w:rsid w:val="00CF7618"/>
    <w:rsid w:val="00D00270"/>
    <w:rsid w:val="00D05066"/>
    <w:rsid w:val="00D060D6"/>
    <w:rsid w:val="00D075C9"/>
    <w:rsid w:val="00D075CC"/>
    <w:rsid w:val="00D111EE"/>
    <w:rsid w:val="00D2065A"/>
    <w:rsid w:val="00D24E64"/>
    <w:rsid w:val="00D25FAB"/>
    <w:rsid w:val="00D26144"/>
    <w:rsid w:val="00D34E31"/>
    <w:rsid w:val="00D35479"/>
    <w:rsid w:val="00D43DD5"/>
    <w:rsid w:val="00D449A2"/>
    <w:rsid w:val="00D46A8A"/>
    <w:rsid w:val="00D46E59"/>
    <w:rsid w:val="00D53426"/>
    <w:rsid w:val="00D61414"/>
    <w:rsid w:val="00D71DC1"/>
    <w:rsid w:val="00D77677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945"/>
    <w:rsid w:val="00DF7458"/>
    <w:rsid w:val="00E007C8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63756"/>
    <w:rsid w:val="00E63D89"/>
    <w:rsid w:val="00E648C5"/>
    <w:rsid w:val="00E654AE"/>
    <w:rsid w:val="00E70D3F"/>
    <w:rsid w:val="00E71CE9"/>
    <w:rsid w:val="00E736FD"/>
    <w:rsid w:val="00E80934"/>
    <w:rsid w:val="00E81D78"/>
    <w:rsid w:val="00E81EF2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70611"/>
    <w:rsid w:val="00F72B0A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C679C"/>
    <w:rsid w:val="00FD69D4"/>
    <w:rsid w:val="00FE383B"/>
    <w:rsid w:val="00FE3982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BB5B1F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BB5B1F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BB5B1F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BB5B1F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7332D-6E82-4879-9FC9-5DCA1143D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</TotalTime>
  <Pages>14</Pages>
  <Words>3451</Words>
  <Characters>19677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23082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Затуливетров Михаил Витальевич</cp:lastModifiedBy>
  <cp:revision>67</cp:revision>
  <cp:lastPrinted>2014-06-18T05:44:00Z</cp:lastPrinted>
  <dcterms:created xsi:type="dcterms:W3CDTF">2011-10-05T05:48:00Z</dcterms:created>
  <dcterms:modified xsi:type="dcterms:W3CDTF">2014-12-05T06:29:00Z</dcterms:modified>
</cp:coreProperties>
</file>